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C" w:rsidRPr="00C77A28" w:rsidRDefault="0087139C" w:rsidP="0087139C">
      <w:pPr>
        <w:pStyle w:val="Title"/>
        <w:rPr>
          <w:sz w:val="20"/>
          <w:szCs w:val="20"/>
        </w:rPr>
      </w:pPr>
      <w:bookmarkStart w:id="0" w:name="_GoBack"/>
      <w:bookmarkEnd w:id="0"/>
      <w:r w:rsidRPr="00C77A28">
        <w:rPr>
          <w:sz w:val="20"/>
          <w:szCs w:val="20"/>
        </w:rPr>
        <w:t>Hopkins Township Planning Commission</w:t>
      </w:r>
    </w:p>
    <w:p w:rsidR="0087139C" w:rsidRPr="00C77A28" w:rsidRDefault="0087139C" w:rsidP="0087139C">
      <w:pPr>
        <w:pStyle w:val="Subtitle"/>
        <w:rPr>
          <w:sz w:val="20"/>
          <w:szCs w:val="20"/>
        </w:rPr>
      </w:pPr>
      <w:r w:rsidRPr="00C77A28">
        <w:rPr>
          <w:sz w:val="20"/>
          <w:szCs w:val="20"/>
        </w:rPr>
        <w:t>Minutes Special Meeting 5/27/2014</w:t>
      </w:r>
    </w:p>
    <w:p w:rsidR="0087139C" w:rsidRPr="00C77A28" w:rsidRDefault="0087139C" w:rsidP="0087139C">
      <w:pPr>
        <w:jc w:val="center"/>
        <w:rPr>
          <w:sz w:val="20"/>
          <w:szCs w:val="20"/>
        </w:rPr>
      </w:pPr>
    </w:p>
    <w:p w:rsidR="0087139C" w:rsidRPr="00C77A28" w:rsidRDefault="0087139C" w:rsidP="0087139C">
      <w:pPr>
        <w:pStyle w:val="BodyText"/>
        <w:rPr>
          <w:sz w:val="20"/>
          <w:szCs w:val="20"/>
        </w:rPr>
      </w:pPr>
      <w:r w:rsidRPr="00C77A28">
        <w:rPr>
          <w:sz w:val="20"/>
          <w:szCs w:val="20"/>
        </w:rPr>
        <w:t>Planning Commission Members: Chair Lori Castello; Mark Forbes; Tadd Heft; Mike Timmer; Chuck Wamhoff; Fred Morley</w:t>
      </w:r>
    </w:p>
    <w:p w:rsidR="0087139C" w:rsidRPr="00C77A28" w:rsidRDefault="0087139C" w:rsidP="0087139C">
      <w:pPr>
        <w:pStyle w:val="BodyText"/>
        <w:rPr>
          <w:sz w:val="20"/>
          <w:szCs w:val="20"/>
        </w:rPr>
      </w:pPr>
    </w:p>
    <w:p w:rsidR="0087139C" w:rsidRPr="00C77A28" w:rsidRDefault="0087139C" w:rsidP="0087139C">
      <w:pPr>
        <w:pStyle w:val="BodyText"/>
        <w:rPr>
          <w:sz w:val="20"/>
          <w:szCs w:val="20"/>
        </w:rPr>
      </w:pPr>
      <w:r w:rsidRPr="00C77A28">
        <w:rPr>
          <w:sz w:val="20"/>
          <w:szCs w:val="20"/>
        </w:rPr>
        <w:t>Members Present:  Lori Castello; Mike Timmer; Chuck Wamhoff; Fred Morley</w:t>
      </w:r>
    </w:p>
    <w:p w:rsidR="0087139C" w:rsidRPr="00C77A28" w:rsidRDefault="0087139C" w:rsidP="0087139C">
      <w:pPr>
        <w:rPr>
          <w:sz w:val="20"/>
          <w:szCs w:val="20"/>
        </w:rPr>
      </w:pPr>
    </w:p>
    <w:p w:rsidR="0087139C" w:rsidRPr="00C77A28" w:rsidRDefault="0087139C" w:rsidP="0087139C">
      <w:pPr>
        <w:rPr>
          <w:sz w:val="20"/>
          <w:szCs w:val="20"/>
        </w:rPr>
      </w:pPr>
      <w:r w:rsidRPr="00C77A28">
        <w:rPr>
          <w:sz w:val="20"/>
          <w:szCs w:val="20"/>
        </w:rPr>
        <w:t xml:space="preserve">Meeting Called to Order at: </w:t>
      </w:r>
      <w:r w:rsidRPr="00C77A28">
        <w:rPr>
          <w:sz w:val="20"/>
          <w:szCs w:val="20"/>
          <w:u w:val="single"/>
        </w:rPr>
        <w:t>7:10 PM</w:t>
      </w:r>
      <w:r w:rsidRPr="00C77A28">
        <w:rPr>
          <w:sz w:val="20"/>
          <w:szCs w:val="20"/>
        </w:rPr>
        <w:tab/>
        <w:t xml:space="preserve">        Meeting Adjourned at: </w:t>
      </w:r>
      <w:r w:rsidRPr="00C77A28">
        <w:rPr>
          <w:sz w:val="20"/>
          <w:szCs w:val="20"/>
          <w:u w:val="single"/>
        </w:rPr>
        <w:t>8:45 PM</w:t>
      </w:r>
      <w:r w:rsidRPr="00C77A28">
        <w:rPr>
          <w:sz w:val="20"/>
          <w:szCs w:val="20"/>
        </w:rPr>
        <w:tab/>
      </w:r>
    </w:p>
    <w:p w:rsidR="0087139C" w:rsidRPr="00C77A28" w:rsidRDefault="0087139C" w:rsidP="0087139C">
      <w:pPr>
        <w:rPr>
          <w:sz w:val="20"/>
          <w:szCs w:val="20"/>
        </w:rPr>
      </w:pPr>
    </w:p>
    <w:p w:rsidR="0087139C" w:rsidRPr="00C77A28" w:rsidRDefault="0087139C" w:rsidP="0087139C">
      <w:pPr>
        <w:pStyle w:val="Heading1"/>
        <w:rPr>
          <w:sz w:val="20"/>
          <w:szCs w:val="20"/>
        </w:rPr>
      </w:pPr>
      <w:r w:rsidRPr="00C77A28">
        <w:rPr>
          <w:sz w:val="20"/>
          <w:szCs w:val="20"/>
        </w:rPr>
        <w:t>Location:  Hopkins Township Hall</w:t>
      </w:r>
    </w:p>
    <w:p w:rsidR="0087139C" w:rsidRPr="00C77A28" w:rsidRDefault="0087139C" w:rsidP="0087139C">
      <w:pPr>
        <w:rPr>
          <w:sz w:val="20"/>
          <w:szCs w:val="20"/>
        </w:rPr>
      </w:pPr>
    </w:p>
    <w:p w:rsidR="0087139C" w:rsidRPr="00C77A28" w:rsidRDefault="0087139C" w:rsidP="0087139C">
      <w:pPr>
        <w:rPr>
          <w:sz w:val="20"/>
          <w:szCs w:val="20"/>
        </w:rPr>
      </w:pPr>
      <w:r w:rsidRPr="00C77A28">
        <w:rPr>
          <w:sz w:val="20"/>
          <w:szCs w:val="20"/>
        </w:rPr>
        <w:t>+ Commission attendance noted above.</w:t>
      </w:r>
    </w:p>
    <w:p w:rsidR="0087139C" w:rsidRPr="00C77A28" w:rsidRDefault="0087139C" w:rsidP="0087139C">
      <w:pPr>
        <w:rPr>
          <w:sz w:val="20"/>
          <w:szCs w:val="20"/>
        </w:rPr>
      </w:pPr>
      <w:r w:rsidRPr="00C77A28">
        <w:rPr>
          <w:sz w:val="20"/>
          <w:szCs w:val="20"/>
        </w:rPr>
        <w:t>+ Zoning Administrator Kirk Scharphorn in attendance</w:t>
      </w:r>
    </w:p>
    <w:p w:rsidR="0087139C" w:rsidRPr="00C77A28" w:rsidRDefault="0087139C" w:rsidP="0087139C">
      <w:pPr>
        <w:jc w:val="center"/>
        <w:rPr>
          <w:b/>
          <w:sz w:val="20"/>
          <w:szCs w:val="20"/>
        </w:rPr>
      </w:pPr>
    </w:p>
    <w:p w:rsidR="0087139C" w:rsidRPr="00C77A28" w:rsidRDefault="0087139C" w:rsidP="0087139C">
      <w:pPr>
        <w:jc w:val="center"/>
        <w:rPr>
          <w:b/>
          <w:sz w:val="20"/>
          <w:szCs w:val="20"/>
        </w:rPr>
      </w:pPr>
      <w:r w:rsidRPr="00C77A28">
        <w:rPr>
          <w:b/>
          <w:sz w:val="20"/>
          <w:szCs w:val="20"/>
        </w:rPr>
        <w:t>Agenda</w:t>
      </w:r>
    </w:p>
    <w:p w:rsidR="0087139C" w:rsidRPr="00C77A28" w:rsidRDefault="0087139C" w:rsidP="0087139C">
      <w:pPr>
        <w:jc w:val="center"/>
        <w:rPr>
          <w:b/>
          <w:sz w:val="20"/>
          <w:szCs w:val="20"/>
        </w:rPr>
      </w:pPr>
    </w:p>
    <w:p w:rsidR="0087139C" w:rsidRPr="00C77A28" w:rsidRDefault="0087139C" w:rsidP="0087139C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7A28">
        <w:rPr>
          <w:b/>
          <w:sz w:val="20"/>
          <w:szCs w:val="20"/>
          <w:u w:val="single"/>
        </w:rPr>
        <w:t>Master Land Use Plan Review.</w:t>
      </w:r>
    </w:p>
    <w:p w:rsidR="00456265" w:rsidRPr="00C77A28" w:rsidRDefault="00456265">
      <w:pPr>
        <w:rPr>
          <w:sz w:val="20"/>
          <w:szCs w:val="20"/>
        </w:rPr>
      </w:pPr>
    </w:p>
    <w:p w:rsidR="0087139C" w:rsidRPr="00C77A28" w:rsidRDefault="0087139C">
      <w:pPr>
        <w:rPr>
          <w:sz w:val="20"/>
          <w:szCs w:val="20"/>
        </w:rPr>
      </w:pPr>
      <w:r w:rsidRPr="00C77A28">
        <w:rPr>
          <w:sz w:val="20"/>
          <w:szCs w:val="20"/>
        </w:rPr>
        <w:t>Call to order 7:10 PM</w:t>
      </w:r>
    </w:p>
    <w:p w:rsidR="0087139C" w:rsidRPr="00C77A28" w:rsidRDefault="0087139C">
      <w:pPr>
        <w:rPr>
          <w:sz w:val="20"/>
          <w:szCs w:val="20"/>
        </w:rPr>
      </w:pPr>
    </w:p>
    <w:p w:rsidR="00B40C18" w:rsidRPr="00C77A28" w:rsidRDefault="0087139C" w:rsidP="004A71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 xml:space="preserve">Prior to opening the agenda, </w:t>
      </w:r>
      <w:r w:rsidR="004A7109" w:rsidRPr="00C77A28">
        <w:rPr>
          <w:sz w:val="20"/>
          <w:szCs w:val="20"/>
        </w:rPr>
        <w:t xml:space="preserve">Todd Green and Bryan Walker </w:t>
      </w:r>
      <w:r w:rsidRPr="00C77A28">
        <w:rPr>
          <w:sz w:val="20"/>
          <w:szCs w:val="20"/>
        </w:rPr>
        <w:t xml:space="preserve">came to the meeting to </w:t>
      </w:r>
      <w:r w:rsidR="004A7109" w:rsidRPr="00C77A28">
        <w:rPr>
          <w:sz w:val="20"/>
          <w:szCs w:val="20"/>
        </w:rPr>
        <w:t>bring us up-to-date on their business venture “Something Borrowed Vintage Staging &amp; Rentals, LLC</w:t>
      </w:r>
      <w:r w:rsidR="003366D3" w:rsidRPr="00C77A28">
        <w:rPr>
          <w:sz w:val="20"/>
          <w:szCs w:val="20"/>
        </w:rPr>
        <w:t>”</w:t>
      </w:r>
      <w:r w:rsidR="004A7109" w:rsidRPr="00C77A28">
        <w:rPr>
          <w:sz w:val="20"/>
          <w:szCs w:val="20"/>
        </w:rPr>
        <w:t>.  The original presentation to the Commission was at the November 19, 2013 meeting.  At that meeting the Commission granted a Special Use Permit</w:t>
      </w:r>
      <w:r w:rsidR="003366D3" w:rsidRPr="00C77A28">
        <w:rPr>
          <w:sz w:val="20"/>
          <w:szCs w:val="20"/>
        </w:rPr>
        <w:t xml:space="preserve"> (SUP) for this venture</w:t>
      </w:r>
      <w:r w:rsidR="004A7109" w:rsidRPr="00C77A28">
        <w:rPr>
          <w:sz w:val="20"/>
          <w:szCs w:val="20"/>
        </w:rPr>
        <w:t xml:space="preserve">.  </w:t>
      </w:r>
      <w:r w:rsidR="002338D2" w:rsidRPr="00C77A28">
        <w:rPr>
          <w:sz w:val="20"/>
          <w:szCs w:val="20"/>
        </w:rPr>
        <w:t>T</w:t>
      </w:r>
      <w:r w:rsidR="004A7109" w:rsidRPr="00C77A28">
        <w:rPr>
          <w:sz w:val="20"/>
          <w:szCs w:val="20"/>
        </w:rPr>
        <w:t>he minutes of the November 19, 2013 meeting</w:t>
      </w:r>
      <w:r w:rsidR="002338D2" w:rsidRPr="00C77A28">
        <w:rPr>
          <w:sz w:val="20"/>
          <w:szCs w:val="20"/>
        </w:rPr>
        <w:t xml:space="preserve"> (copy attached)</w:t>
      </w:r>
      <w:r w:rsidR="003366D3" w:rsidRPr="00C77A28">
        <w:rPr>
          <w:sz w:val="20"/>
          <w:szCs w:val="20"/>
        </w:rPr>
        <w:t xml:space="preserve">, </w:t>
      </w:r>
      <w:r w:rsidR="002338D2" w:rsidRPr="00C77A28">
        <w:rPr>
          <w:sz w:val="20"/>
          <w:szCs w:val="20"/>
        </w:rPr>
        <w:t xml:space="preserve">were </w:t>
      </w:r>
      <w:r w:rsidR="003366D3" w:rsidRPr="00C77A28">
        <w:rPr>
          <w:sz w:val="20"/>
          <w:szCs w:val="20"/>
        </w:rPr>
        <w:t xml:space="preserve">approved at the April 29, 2014 meeting.  They are making progress on this project.  The main hang-up is approval of the septic system.  It appears that there may be some amendments needed to the original SUP.  They will keep the Commission </w:t>
      </w:r>
      <w:r w:rsidR="00B40C18" w:rsidRPr="00C77A28">
        <w:rPr>
          <w:sz w:val="20"/>
          <w:szCs w:val="20"/>
        </w:rPr>
        <w:t>informed of on-going developments.</w:t>
      </w:r>
      <w:r w:rsidR="00B40C18" w:rsidRPr="00C77A28">
        <w:rPr>
          <w:sz w:val="20"/>
          <w:szCs w:val="20"/>
        </w:rPr>
        <w:br/>
      </w:r>
    </w:p>
    <w:p w:rsidR="00656638" w:rsidRPr="00C77A28" w:rsidRDefault="00B40C18" w:rsidP="004A710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7A28">
        <w:rPr>
          <w:b/>
          <w:sz w:val="20"/>
          <w:szCs w:val="20"/>
          <w:u w:val="single"/>
        </w:rPr>
        <w:t>Master Land Use Plan (Plan) Review:</w:t>
      </w:r>
      <w:r w:rsidRPr="00C77A28">
        <w:rPr>
          <w:sz w:val="20"/>
          <w:szCs w:val="20"/>
        </w:rPr>
        <w:t xml:space="preserve">  The goal in this meeting was to review and update the Section by Section narrative part of the Plan, pages 60 and 61. </w:t>
      </w:r>
    </w:p>
    <w:p w:rsidR="00656638" w:rsidRPr="00C77A28" w:rsidRDefault="00656638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Section1:  “the Gateway Residential Transitional sub area” is changed to the “</w:t>
      </w:r>
      <w:r w:rsidRPr="00C77A28">
        <w:rPr>
          <w:b/>
          <w:sz w:val="20"/>
          <w:szCs w:val="20"/>
        </w:rPr>
        <w:t>R3 District</w:t>
      </w:r>
      <w:r w:rsidRPr="00C77A28">
        <w:rPr>
          <w:sz w:val="20"/>
          <w:szCs w:val="20"/>
        </w:rPr>
        <w:t xml:space="preserve">”; the last sentence that starts with “AG zoned properties …” is removed.   </w:t>
      </w:r>
    </w:p>
    <w:p w:rsidR="00656638" w:rsidRPr="00C77A28" w:rsidRDefault="00656638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 2 and 3:  Unchanged.</w:t>
      </w:r>
    </w:p>
    <w:p w:rsidR="000253EA" w:rsidRPr="00C77A28" w:rsidRDefault="00656638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 4:  “RR” is changed to “</w:t>
      </w:r>
      <w:r w:rsidRPr="00C77A28">
        <w:rPr>
          <w:b/>
          <w:sz w:val="20"/>
          <w:szCs w:val="20"/>
        </w:rPr>
        <w:t>R1</w:t>
      </w:r>
      <w:r w:rsidRPr="00C77A28">
        <w:rPr>
          <w:sz w:val="20"/>
          <w:szCs w:val="20"/>
        </w:rPr>
        <w:t>”; the “four largest parcels” changed to</w:t>
      </w:r>
      <w:r w:rsidR="000253EA" w:rsidRPr="00C77A28">
        <w:rPr>
          <w:sz w:val="20"/>
          <w:szCs w:val="20"/>
        </w:rPr>
        <w:t xml:space="preserve"> </w:t>
      </w:r>
      <w:r w:rsidRPr="00C77A28">
        <w:rPr>
          <w:sz w:val="20"/>
          <w:szCs w:val="20"/>
        </w:rPr>
        <w:t>”largest parcels”</w:t>
      </w:r>
      <w:r w:rsidR="000253EA" w:rsidRPr="00C77A28">
        <w:rPr>
          <w:sz w:val="20"/>
          <w:szCs w:val="20"/>
        </w:rPr>
        <w:t>.</w:t>
      </w:r>
    </w:p>
    <w:p w:rsidR="00E329ED" w:rsidRPr="00C77A28" w:rsidRDefault="000253EA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 5:</w:t>
      </w:r>
      <w:r w:rsidR="00DF2777" w:rsidRPr="00C77A28">
        <w:rPr>
          <w:sz w:val="20"/>
          <w:szCs w:val="20"/>
        </w:rPr>
        <w:t xml:space="preserve">  “RO Rural Open space</w:t>
      </w:r>
      <w:r w:rsidR="00E329ED" w:rsidRPr="00C77A28">
        <w:rPr>
          <w:sz w:val="20"/>
          <w:szCs w:val="20"/>
        </w:rPr>
        <w:t xml:space="preserve"> residential” will change to “</w:t>
      </w:r>
      <w:r w:rsidR="00E329ED" w:rsidRPr="00C77A28">
        <w:rPr>
          <w:b/>
          <w:sz w:val="20"/>
          <w:szCs w:val="20"/>
        </w:rPr>
        <w:t>R1</w:t>
      </w:r>
      <w:r w:rsidR="00E329ED" w:rsidRPr="00C77A28">
        <w:rPr>
          <w:sz w:val="20"/>
          <w:szCs w:val="20"/>
        </w:rPr>
        <w:t>”.</w:t>
      </w:r>
    </w:p>
    <w:p w:rsidR="008B67D5" w:rsidRPr="00C77A28" w:rsidRDefault="00E329ED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 6:  “Almost the entire section is programmed for RO …at gross densities of up to 1 unit per 20 acres.” is replaced with “</w:t>
      </w:r>
      <w:r w:rsidRPr="00C77A28">
        <w:rPr>
          <w:b/>
          <w:sz w:val="20"/>
          <w:szCs w:val="20"/>
        </w:rPr>
        <w:t>The entire section is designated as R1.</w:t>
      </w:r>
      <w:r w:rsidRPr="00C77A28">
        <w:rPr>
          <w:sz w:val="20"/>
          <w:szCs w:val="20"/>
        </w:rPr>
        <w:t>”</w:t>
      </w:r>
    </w:p>
    <w:p w:rsidR="00FF136F" w:rsidRPr="00C77A28" w:rsidRDefault="008B67D5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 7:  Change “RO” to “</w:t>
      </w:r>
      <w:r w:rsidRPr="00C77A28">
        <w:rPr>
          <w:b/>
          <w:sz w:val="20"/>
          <w:szCs w:val="20"/>
        </w:rPr>
        <w:t>R1</w:t>
      </w:r>
      <w:r w:rsidRPr="00C77A28">
        <w:rPr>
          <w:sz w:val="20"/>
          <w:szCs w:val="20"/>
        </w:rPr>
        <w:t xml:space="preserve">”.  </w:t>
      </w:r>
      <w:r w:rsidR="00661E67" w:rsidRPr="00C77A28">
        <w:rPr>
          <w:sz w:val="20"/>
          <w:szCs w:val="20"/>
        </w:rPr>
        <w:t>The second sentence should be replaced with “</w:t>
      </w:r>
      <w:r w:rsidR="00661E67" w:rsidRPr="00C77A28">
        <w:rPr>
          <w:b/>
          <w:sz w:val="20"/>
          <w:szCs w:val="20"/>
        </w:rPr>
        <w:t>The areas around Three Corners lake</w:t>
      </w:r>
      <w:r w:rsidR="00FF136F" w:rsidRPr="00C77A28">
        <w:rPr>
          <w:b/>
          <w:sz w:val="20"/>
          <w:szCs w:val="20"/>
        </w:rPr>
        <w:t xml:space="preserve"> </w:t>
      </w:r>
      <w:r w:rsidR="00661E67" w:rsidRPr="00C77A28">
        <w:rPr>
          <w:b/>
          <w:sz w:val="20"/>
          <w:szCs w:val="20"/>
        </w:rPr>
        <w:t>should be protected by</w:t>
      </w:r>
      <w:r w:rsidR="00FF136F" w:rsidRPr="00C77A28">
        <w:rPr>
          <w:b/>
          <w:sz w:val="20"/>
          <w:szCs w:val="20"/>
        </w:rPr>
        <w:t xml:space="preserve"> special zoning ordinance provisions.</w:t>
      </w:r>
      <w:r w:rsidR="00FF136F" w:rsidRPr="00C77A28">
        <w:rPr>
          <w:sz w:val="20"/>
          <w:szCs w:val="20"/>
        </w:rPr>
        <w:t xml:space="preserve">” </w:t>
      </w:r>
      <w:r w:rsidR="00661E67" w:rsidRPr="00C77A28">
        <w:rPr>
          <w:sz w:val="20"/>
          <w:szCs w:val="20"/>
        </w:rPr>
        <w:t xml:space="preserve">  </w:t>
      </w:r>
      <w:r w:rsidR="00E329ED" w:rsidRPr="00C77A28">
        <w:rPr>
          <w:sz w:val="20"/>
          <w:szCs w:val="20"/>
        </w:rPr>
        <w:t xml:space="preserve"> </w:t>
      </w:r>
    </w:p>
    <w:p w:rsidR="00FF136F" w:rsidRPr="00C77A28" w:rsidRDefault="00FF136F" w:rsidP="006566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 8:  “RO as a transitional buffer” replaced with “</w:t>
      </w:r>
      <w:r w:rsidRPr="00C77A28">
        <w:rPr>
          <w:b/>
          <w:sz w:val="20"/>
          <w:szCs w:val="20"/>
        </w:rPr>
        <w:t>AG</w:t>
      </w:r>
      <w:r w:rsidRPr="00C77A28">
        <w:rPr>
          <w:sz w:val="20"/>
          <w:szCs w:val="20"/>
        </w:rPr>
        <w:t>”</w:t>
      </w:r>
      <w:r w:rsidR="00C77A28" w:rsidRPr="00C77A28">
        <w:rPr>
          <w:sz w:val="20"/>
          <w:szCs w:val="20"/>
        </w:rPr>
        <w:t xml:space="preserve">.  </w:t>
      </w:r>
      <w:r w:rsidRPr="00C77A28">
        <w:rPr>
          <w:sz w:val="20"/>
          <w:szCs w:val="20"/>
        </w:rPr>
        <w:t>“RR” replaced with “</w:t>
      </w:r>
      <w:r w:rsidRPr="00C77A28">
        <w:rPr>
          <w:b/>
          <w:sz w:val="20"/>
          <w:szCs w:val="20"/>
        </w:rPr>
        <w:t>R1A</w:t>
      </w:r>
      <w:r w:rsidRPr="00C77A28">
        <w:rPr>
          <w:sz w:val="20"/>
          <w:szCs w:val="20"/>
        </w:rPr>
        <w:t xml:space="preserve">”. </w:t>
      </w:r>
      <w:r w:rsidR="00E329ED" w:rsidRPr="00C77A28">
        <w:rPr>
          <w:sz w:val="20"/>
          <w:szCs w:val="20"/>
        </w:rPr>
        <w:t xml:space="preserve">   </w:t>
      </w:r>
    </w:p>
    <w:p w:rsidR="00656638" w:rsidRPr="00C77A28" w:rsidRDefault="00FF136F" w:rsidP="00FF136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Sections 9, 10, 11:  Remain the same.</w:t>
      </w:r>
      <w:r w:rsidR="000253EA" w:rsidRPr="00C77A28">
        <w:rPr>
          <w:sz w:val="20"/>
          <w:szCs w:val="20"/>
        </w:rPr>
        <w:t xml:space="preserve">  </w:t>
      </w:r>
      <w:r w:rsidR="00656638" w:rsidRPr="00C77A28">
        <w:rPr>
          <w:sz w:val="20"/>
          <w:szCs w:val="20"/>
        </w:rPr>
        <w:t xml:space="preserve">     </w:t>
      </w:r>
      <w:r w:rsidR="00B40C18" w:rsidRPr="00C77A28">
        <w:rPr>
          <w:sz w:val="20"/>
          <w:szCs w:val="20"/>
        </w:rPr>
        <w:t xml:space="preserve"> </w:t>
      </w:r>
    </w:p>
    <w:p w:rsidR="00FF136F" w:rsidRPr="00C77A28" w:rsidRDefault="00FF136F" w:rsidP="00FF136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77A28">
        <w:rPr>
          <w:sz w:val="20"/>
          <w:szCs w:val="20"/>
        </w:rPr>
        <w:t>Sections 12 through 36 will be dealt with at future meetings.</w:t>
      </w:r>
    </w:p>
    <w:p w:rsidR="00C77A28" w:rsidRPr="00C77A28" w:rsidRDefault="00C77A28" w:rsidP="00C77A28">
      <w:pPr>
        <w:rPr>
          <w:sz w:val="20"/>
          <w:szCs w:val="20"/>
        </w:rPr>
      </w:pPr>
    </w:p>
    <w:p w:rsidR="00C77A28" w:rsidRPr="00C77A28" w:rsidRDefault="00C77A28" w:rsidP="00C77A28">
      <w:pPr>
        <w:ind w:left="720"/>
        <w:rPr>
          <w:sz w:val="20"/>
          <w:szCs w:val="20"/>
        </w:rPr>
      </w:pPr>
      <w:r w:rsidRPr="00C77A28">
        <w:rPr>
          <w:sz w:val="20"/>
          <w:szCs w:val="20"/>
        </w:rPr>
        <w:t>Next meeting will be June 24, 2014 at 7:00 PM.</w:t>
      </w:r>
    </w:p>
    <w:p w:rsidR="00FF136F" w:rsidRPr="00C77A28" w:rsidRDefault="00FF136F" w:rsidP="00FF136F">
      <w:pPr>
        <w:rPr>
          <w:sz w:val="20"/>
          <w:szCs w:val="20"/>
        </w:rPr>
      </w:pPr>
    </w:p>
    <w:p w:rsidR="00FF136F" w:rsidRPr="00C77A28" w:rsidRDefault="00C77A28" w:rsidP="00FF136F">
      <w:pPr>
        <w:ind w:left="720"/>
        <w:rPr>
          <w:sz w:val="20"/>
          <w:szCs w:val="20"/>
        </w:rPr>
      </w:pPr>
      <w:r w:rsidRPr="00C77A28">
        <w:rPr>
          <w:sz w:val="20"/>
          <w:szCs w:val="20"/>
        </w:rPr>
        <w:t>Meeting a</w:t>
      </w:r>
      <w:r w:rsidR="00FF136F" w:rsidRPr="00C77A28">
        <w:rPr>
          <w:sz w:val="20"/>
          <w:szCs w:val="20"/>
        </w:rPr>
        <w:t>djourned at 8:45 PM.</w:t>
      </w:r>
    </w:p>
    <w:p w:rsidR="00FF136F" w:rsidRPr="00C77A28" w:rsidRDefault="00FF136F" w:rsidP="00FF136F">
      <w:pPr>
        <w:ind w:left="720"/>
        <w:rPr>
          <w:sz w:val="20"/>
          <w:szCs w:val="20"/>
        </w:rPr>
      </w:pPr>
    </w:p>
    <w:p w:rsidR="00976678" w:rsidRPr="00C77A28" w:rsidRDefault="00976678" w:rsidP="00976678">
      <w:pPr>
        <w:autoSpaceDE w:val="0"/>
        <w:autoSpaceDN w:val="0"/>
        <w:adjustRightInd w:val="0"/>
        <w:rPr>
          <w:sz w:val="20"/>
          <w:szCs w:val="20"/>
        </w:rPr>
      </w:pPr>
      <w:r w:rsidRPr="00C77A28">
        <w:rPr>
          <w:sz w:val="20"/>
          <w:szCs w:val="20"/>
        </w:rPr>
        <w:t>Submitted by:</w:t>
      </w:r>
    </w:p>
    <w:p w:rsidR="00976678" w:rsidRPr="00C77A28" w:rsidRDefault="00976678" w:rsidP="00976678">
      <w:pPr>
        <w:autoSpaceDE w:val="0"/>
        <w:autoSpaceDN w:val="0"/>
        <w:adjustRightInd w:val="0"/>
        <w:rPr>
          <w:sz w:val="20"/>
          <w:szCs w:val="20"/>
        </w:rPr>
      </w:pPr>
    </w:p>
    <w:p w:rsidR="00976678" w:rsidRPr="00C77A28" w:rsidRDefault="00976678" w:rsidP="00976678">
      <w:pPr>
        <w:autoSpaceDE w:val="0"/>
        <w:autoSpaceDN w:val="0"/>
        <w:adjustRightInd w:val="0"/>
        <w:rPr>
          <w:sz w:val="20"/>
          <w:szCs w:val="20"/>
        </w:rPr>
      </w:pPr>
    </w:p>
    <w:p w:rsidR="00976678" w:rsidRPr="00C77A28" w:rsidRDefault="00976678" w:rsidP="00976678">
      <w:pPr>
        <w:autoSpaceDE w:val="0"/>
        <w:autoSpaceDN w:val="0"/>
        <w:adjustRightInd w:val="0"/>
        <w:rPr>
          <w:sz w:val="20"/>
          <w:szCs w:val="20"/>
        </w:rPr>
      </w:pPr>
      <w:r w:rsidRPr="00C77A28">
        <w:rPr>
          <w:sz w:val="20"/>
          <w:szCs w:val="20"/>
        </w:rPr>
        <w:t xml:space="preserve">Fred Morley, Secretary </w:t>
      </w:r>
    </w:p>
    <w:p w:rsidR="0087139C" w:rsidRPr="00C77A28" w:rsidRDefault="00976678" w:rsidP="002A6F2A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77A28">
        <w:rPr>
          <w:sz w:val="20"/>
          <w:szCs w:val="20"/>
        </w:rPr>
        <w:t>Hopkins Township Planning Commission</w:t>
      </w:r>
      <w:r w:rsidRPr="00C77A28">
        <w:rPr>
          <w:sz w:val="20"/>
          <w:szCs w:val="20"/>
        </w:rPr>
        <w:tab/>
      </w:r>
      <w:r w:rsidRPr="00C77A28">
        <w:rPr>
          <w:sz w:val="20"/>
          <w:szCs w:val="20"/>
        </w:rPr>
        <w:tab/>
      </w:r>
      <w:r w:rsidRPr="00C77A28">
        <w:rPr>
          <w:sz w:val="20"/>
          <w:szCs w:val="20"/>
        </w:rPr>
        <w:tab/>
        <w:t xml:space="preserve">Minutes approved:   </w:t>
      </w:r>
      <w:r w:rsidR="00B40C18" w:rsidRPr="00C77A28">
        <w:rPr>
          <w:b/>
          <w:sz w:val="20"/>
          <w:szCs w:val="20"/>
          <w:u w:val="single"/>
        </w:rPr>
        <w:t xml:space="preserve"> </w:t>
      </w:r>
      <w:r w:rsidR="003366D3" w:rsidRPr="00C77A28">
        <w:rPr>
          <w:b/>
          <w:sz w:val="20"/>
          <w:szCs w:val="20"/>
          <w:u w:val="single"/>
        </w:rPr>
        <w:t xml:space="preserve">    </w:t>
      </w:r>
    </w:p>
    <w:sectPr w:rsidR="0087139C" w:rsidRPr="00C77A28" w:rsidSect="00456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56" w:rsidRDefault="00765856" w:rsidP="00976678">
      <w:r>
        <w:separator/>
      </w:r>
    </w:p>
  </w:endnote>
  <w:endnote w:type="continuationSeparator" w:id="0">
    <w:p w:rsidR="00765856" w:rsidRDefault="00765856" w:rsidP="0097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F6" w:rsidRDefault="00F17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78" w:rsidRPr="007975A0" w:rsidRDefault="00976678" w:rsidP="00976678">
    <w:pPr>
      <w:pStyle w:val="Footer"/>
      <w:jc w:val="center"/>
      <w:rPr>
        <w:sz w:val="16"/>
        <w:szCs w:val="16"/>
      </w:rPr>
    </w:pPr>
    <w:r w:rsidRPr="007975A0">
      <w:rPr>
        <w:sz w:val="16"/>
        <w:szCs w:val="16"/>
      </w:rPr>
      <w:t xml:space="preserve">Page </w:t>
    </w:r>
    <w:r w:rsidR="00827274"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PAGE </w:instrText>
    </w:r>
    <w:r w:rsidR="00827274" w:rsidRPr="007975A0">
      <w:rPr>
        <w:b/>
        <w:sz w:val="16"/>
        <w:szCs w:val="16"/>
      </w:rPr>
      <w:fldChar w:fldCharType="separate"/>
    </w:r>
    <w:r w:rsidR="00A11862">
      <w:rPr>
        <w:b/>
        <w:noProof/>
        <w:sz w:val="16"/>
        <w:szCs w:val="16"/>
      </w:rPr>
      <w:t>1</w:t>
    </w:r>
    <w:r w:rsidR="00827274" w:rsidRPr="007975A0">
      <w:rPr>
        <w:b/>
        <w:sz w:val="16"/>
        <w:szCs w:val="16"/>
      </w:rPr>
      <w:fldChar w:fldCharType="end"/>
    </w:r>
    <w:r w:rsidRPr="007975A0">
      <w:rPr>
        <w:sz w:val="16"/>
        <w:szCs w:val="16"/>
      </w:rPr>
      <w:t xml:space="preserve"> of </w:t>
    </w:r>
    <w:r w:rsidR="00827274"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NUMPAGES  </w:instrText>
    </w:r>
    <w:r w:rsidR="00827274" w:rsidRPr="007975A0">
      <w:rPr>
        <w:b/>
        <w:sz w:val="16"/>
        <w:szCs w:val="16"/>
      </w:rPr>
      <w:fldChar w:fldCharType="separate"/>
    </w:r>
    <w:r w:rsidR="00A11862">
      <w:rPr>
        <w:b/>
        <w:noProof/>
        <w:sz w:val="16"/>
        <w:szCs w:val="16"/>
      </w:rPr>
      <w:t>1</w:t>
    </w:r>
    <w:r w:rsidR="00827274" w:rsidRPr="007975A0">
      <w:rPr>
        <w:b/>
        <w:sz w:val="16"/>
        <w:szCs w:val="16"/>
      </w:rPr>
      <w:fldChar w:fldCharType="end"/>
    </w:r>
  </w:p>
  <w:p w:rsidR="00976678" w:rsidRPr="007975A0" w:rsidRDefault="00976678" w:rsidP="00976678">
    <w:pPr>
      <w:pStyle w:val="Footer"/>
      <w:rPr>
        <w:sz w:val="16"/>
        <w:szCs w:val="16"/>
      </w:rPr>
    </w:pPr>
    <w:r w:rsidRPr="007975A0">
      <w:rPr>
        <w:sz w:val="16"/>
        <w:szCs w:val="16"/>
      </w:rPr>
      <w:t>HTPC</w:t>
    </w:r>
    <w:r>
      <w:rPr>
        <w:sz w:val="16"/>
        <w:szCs w:val="16"/>
      </w:rPr>
      <w:t xml:space="preserve"> Special Meeting Minutes </w:t>
    </w:r>
    <w:r w:rsidR="00ED12DA">
      <w:rPr>
        <w:sz w:val="16"/>
        <w:szCs w:val="16"/>
      </w:rPr>
      <w:t>5/27/2014</w:t>
    </w:r>
    <w:r w:rsidRPr="007975A0">
      <w:rPr>
        <w:sz w:val="16"/>
        <w:szCs w:val="16"/>
      </w:rPr>
      <w:t xml:space="preserve"> </w:t>
    </w:r>
  </w:p>
  <w:p w:rsidR="00976678" w:rsidRDefault="00976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F6" w:rsidRDefault="00F17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56" w:rsidRDefault="00765856" w:rsidP="00976678">
      <w:r>
        <w:separator/>
      </w:r>
    </w:p>
  </w:footnote>
  <w:footnote w:type="continuationSeparator" w:id="0">
    <w:p w:rsidR="00765856" w:rsidRDefault="00765856" w:rsidP="0097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F6" w:rsidRDefault="00F17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5430"/>
      <w:docPartObj>
        <w:docPartGallery w:val="Watermarks"/>
        <w:docPartUnique/>
      </w:docPartObj>
    </w:sdtPr>
    <w:sdtEndPr/>
    <w:sdtContent>
      <w:p w:rsidR="00F17EF6" w:rsidRDefault="0076585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F6" w:rsidRDefault="00F17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C9F"/>
    <w:multiLevelType w:val="hybridMultilevel"/>
    <w:tmpl w:val="5ADAF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C"/>
    <w:rsid w:val="000253EA"/>
    <w:rsid w:val="002338D2"/>
    <w:rsid w:val="00255C63"/>
    <w:rsid w:val="002A6F2A"/>
    <w:rsid w:val="002B162C"/>
    <w:rsid w:val="003366D3"/>
    <w:rsid w:val="00456265"/>
    <w:rsid w:val="004A7109"/>
    <w:rsid w:val="00520523"/>
    <w:rsid w:val="00656638"/>
    <w:rsid w:val="00661E67"/>
    <w:rsid w:val="00765856"/>
    <w:rsid w:val="00827274"/>
    <w:rsid w:val="0087139C"/>
    <w:rsid w:val="008B67D5"/>
    <w:rsid w:val="00976678"/>
    <w:rsid w:val="009B183C"/>
    <w:rsid w:val="00A01C42"/>
    <w:rsid w:val="00A11862"/>
    <w:rsid w:val="00AB6C7E"/>
    <w:rsid w:val="00B40C18"/>
    <w:rsid w:val="00C77A28"/>
    <w:rsid w:val="00DF2777"/>
    <w:rsid w:val="00E329ED"/>
    <w:rsid w:val="00ED12DA"/>
    <w:rsid w:val="00EF17D3"/>
    <w:rsid w:val="00F17EF6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C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39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39C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87139C"/>
    <w:rPr>
      <w:sz w:val="28"/>
    </w:rPr>
  </w:style>
  <w:style w:type="character" w:customStyle="1" w:styleId="BodyTextChar">
    <w:name w:val="Body Text Char"/>
    <w:basedOn w:val="DefaultParagraphFont"/>
    <w:link w:val="BodyText"/>
    <w:rsid w:val="0087139C"/>
    <w:rPr>
      <w:rFonts w:eastAsia="Times New Roman"/>
      <w:sz w:val="28"/>
      <w:szCs w:val="24"/>
    </w:rPr>
  </w:style>
  <w:style w:type="paragraph" w:styleId="Title">
    <w:name w:val="Title"/>
    <w:basedOn w:val="Normal"/>
    <w:link w:val="TitleChar"/>
    <w:qFormat/>
    <w:rsid w:val="0087139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7139C"/>
    <w:rPr>
      <w:rFonts w:eastAsia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87139C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7139C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71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67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67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C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39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39C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87139C"/>
    <w:rPr>
      <w:sz w:val="28"/>
    </w:rPr>
  </w:style>
  <w:style w:type="character" w:customStyle="1" w:styleId="BodyTextChar">
    <w:name w:val="Body Text Char"/>
    <w:basedOn w:val="DefaultParagraphFont"/>
    <w:link w:val="BodyText"/>
    <w:rsid w:val="0087139C"/>
    <w:rPr>
      <w:rFonts w:eastAsia="Times New Roman"/>
      <w:sz w:val="28"/>
      <w:szCs w:val="24"/>
    </w:rPr>
  </w:style>
  <w:style w:type="paragraph" w:styleId="Title">
    <w:name w:val="Title"/>
    <w:basedOn w:val="Normal"/>
    <w:link w:val="TitleChar"/>
    <w:qFormat/>
    <w:rsid w:val="0087139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7139C"/>
    <w:rPr>
      <w:rFonts w:eastAsia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87139C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7139C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71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67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67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lbattjes</cp:lastModifiedBy>
  <cp:revision>2</cp:revision>
  <cp:lastPrinted>2014-06-23T03:43:00Z</cp:lastPrinted>
  <dcterms:created xsi:type="dcterms:W3CDTF">2014-08-02T15:33:00Z</dcterms:created>
  <dcterms:modified xsi:type="dcterms:W3CDTF">2014-08-02T15:33:00Z</dcterms:modified>
</cp:coreProperties>
</file>